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214" w:type="dxa"/>
        <w:tblInd w:w="108" w:type="dxa"/>
        <w:tblLook w:val="04A0"/>
      </w:tblPr>
      <w:tblGrid>
        <w:gridCol w:w="9214"/>
      </w:tblGrid>
      <w:tr w:rsidR="0092260D" w:rsidTr="00843D40">
        <w:trPr>
          <w:trHeight w:val="425"/>
        </w:trPr>
        <w:tc>
          <w:tcPr>
            <w:tcW w:w="9214" w:type="dxa"/>
          </w:tcPr>
          <w:p w:rsidR="0092260D" w:rsidRDefault="00843D40" w:rsidP="00843D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Fiche action : PUBLICITE A L’ETRANGER</w:t>
            </w:r>
          </w:p>
        </w:tc>
      </w:tr>
    </w:tbl>
    <w:p w:rsidR="0092260D" w:rsidRDefault="0092260D" w:rsidP="0092260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260D" w:rsidRPr="00AF559A" w:rsidRDefault="0092260D" w:rsidP="0092260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260D" w:rsidRDefault="0092260D" w:rsidP="005433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éfinition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2260D" w:rsidRDefault="0092260D" w:rsidP="00EE2BB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s’agit de la réalisation d’actions publicitaires à l’étranger par </w:t>
      </w:r>
      <w:r w:rsidR="00EE2BB3">
        <w:rPr>
          <w:rFonts w:asciiTheme="majorBidi" w:hAnsiTheme="majorBidi" w:cstheme="majorBidi"/>
          <w:sz w:val="24"/>
          <w:szCs w:val="24"/>
        </w:rPr>
        <w:t xml:space="preserve">des entreprises exportatrices pour consolider la présence de leurs produits ou services sur des marchés extérieurs à travers l’utilisation de moyens et supports </w:t>
      </w:r>
      <w:r>
        <w:rPr>
          <w:rFonts w:asciiTheme="majorBidi" w:hAnsiTheme="majorBidi" w:cstheme="majorBidi"/>
          <w:sz w:val="24"/>
          <w:szCs w:val="24"/>
        </w:rPr>
        <w:t>tels que :</w:t>
      </w:r>
    </w:p>
    <w:p w:rsidR="0092260D" w:rsidRPr="00724079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-Spots publicitaires à la télévision, à la radio ou au cinéma.</w:t>
      </w:r>
    </w:p>
    <w:p w:rsidR="0092260D" w:rsidRDefault="009B6183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-Affichages</w:t>
      </w:r>
      <w:r w:rsidR="0092260D">
        <w:rPr>
          <w:rFonts w:asciiTheme="majorBidi" w:hAnsiTheme="majorBidi" w:cstheme="majorBidi"/>
          <w:sz w:val="24"/>
          <w:szCs w:val="24"/>
        </w:rPr>
        <w:t xml:space="preserve"> urbain.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-Annonces dans un journal.</w:t>
      </w:r>
    </w:p>
    <w:p w:rsidR="0092260D" w:rsidRPr="00545770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70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Publicité</w:t>
      </w:r>
      <w:r w:rsidRPr="00545770">
        <w:rPr>
          <w:rFonts w:asciiTheme="majorBidi" w:hAnsiTheme="majorBidi" w:cstheme="majorBidi"/>
          <w:sz w:val="24"/>
          <w:szCs w:val="24"/>
        </w:rPr>
        <w:t xml:space="preserve"> sur internet.</w:t>
      </w:r>
    </w:p>
    <w:p w:rsidR="0092260D" w:rsidRPr="00545770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770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R</w:t>
      </w:r>
      <w:r w:rsidRPr="00545770">
        <w:rPr>
          <w:rFonts w:asciiTheme="majorBidi" w:hAnsiTheme="majorBidi" w:cstheme="majorBidi"/>
          <w:sz w:val="24"/>
          <w:szCs w:val="24"/>
        </w:rPr>
        <w:t xml:space="preserve">éférencement sur </w:t>
      </w:r>
      <w:r>
        <w:rPr>
          <w:rFonts w:asciiTheme="majorBidi" w:hAnsiTheme="majorBidi" w:cstheme="majorBidi"/>
          <w:sz w:val="24"/>
          <w:szCs w:val="24"/>
        </w:rPr>
        <w:t>internet…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Default="0092260D" w:rsidP="005433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3F6DA3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="003F6DA3"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92260D" w:rsidRPr="002B04C0" w:rsidRDefault="0092260D" w:rsidP="0054335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Résidence.</w:t>
      </w:r>
    </w:p>
    <w:p w:rsidR="003F6DA3" w:rsidRPr="002B04C0" w:rsidRDefault="003F6DA3" w:rsidP="0054335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Agrée ; a</w:t>
      </w:r>
      <w:r w:rsidRPr="005F567C">
        <w:rPr>
          <w:rFonts w:asciiTheme="majorBidi" w:hAnsiTheme="majorBidi" w:cstheme="majorBidi"/>
          <w:sz w:val="24"/>
          <w:szCs w:val="24"/>
        </w:rPr>
        <w:t>grément régissant les domaines d’activité (API, APIA, CEPEX, ONA…).</w:t>
      </w:r>
    </w:p>
    <w:p w:rsidR="0092260D" w:rsidRPr="007B7ECE" w:rsidRDefault="0092260D" w:rsidP="0054335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0488B">
        <w:rPr>
          <w:rFonts w:asciiTheme="majorBidi" w:hAnsiTheme="majorBidi" w:cstheme="majorBidi"/>
          <w:color w:val="000000" w:themeColor="text1"/>
          <w:sz w:val="24"/>
          <w:szCs w:val="24"/>
        </w:rPr>
        <w:t>Produisant et/ ou 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xportant des produits ou</w:t>
      </w:r>
      <w:r w:rsidRPr="008048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services tunisiens. </w:t>
      </w:r>
    </w:p>
    <w:p w:rsidR="0092260D" w:rsidRPr="00BC6FA8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Pr="008D0A10" w:rsidRDefault="0092260D" w:rsidP="005433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9214" w:type="dxa"/>
        <w:tblInd w:w="108" w:type="dxa"/>
        <w:tblLook w:val="04A0"/>
      </w:tblPr>
      <w:tblGrid>
        <w:gridCol w:w="4536"/>
        <w:gridCol w:w="4678"/>
      </w:tblGrid>
      <w:tr w:rsidR="0092260D" w:rsidRPr="002B04C0" w:rsidTr="00895A63">
        <w:tc>
          <w:tcPr>
            <w:tcW w:w="4536" w:type="dxa"/>
            <w:shd w:val="clear" w:color="auto" w:fill="BFBFBF" w:themeFill="background1" w:themeFillShade="BF"/>
          </w:tcPr>
          <w:p w:rsidR="0092260D" w:rsidRPr="009E23C7" w:rsidRDefault="0092260D" w:rsidP="0054335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23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92260D" w:rsidRPr="009E23C7" w:rsidRDefault="0092260D" w:rsidP="0054335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23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92260D" w:rsidRPr="001438F4" w:rsidTr="00895A63">
        <w:tc>
          <w:tcPr>
            <w:tcW w:w="4536" w:type="dxa"/>
          </w:tcPr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9E23C7" w:rsidRPr="00321AD6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9E23C7" w:rsidRPr="0014361C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E23C7" w:rsidRDefault="009E23C7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Publicité à l’étranger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536113" w:rsidRDefault="00536113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Cahier des charges (caractéristiques techniqu</w:t>
            </w:r>
            <w:r w:rsidR="00AD75F5">
              <w:rPr>
                <w:rFonts w:asciiTheme="majorBidi" w:hAnsiTheme="majorBidi" w:cstheme="majorBidi"/>
                <w:sz w:val="24"/>
                <w:szCs w:val="24"/>
              </w:rPr>
              <w:t>es) du support à réaliser, daté et signé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par l’entreprise.</w:t>
            </w:r>
          </w:p>
          <w:p w:rsidR="00536113" w:rsidRDefault="00536113" w:rsidP="00A74F3F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A74F3F">
              <w:rPr>
                <w:rFonts w:asciiTheme="majorBidi" w:hAnsiTheme="majorBidi" w:cstheme="majorBidi"/>
                <w:sz w:val="24"/>
                <w:szCs w:val="24"/>
              </w:rPr>
              <w:t>Un devis conforme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au cahier des charges.</w:t>
            </w:r>
            <w:r w:rsidR="00A74F3F">
              <w:rPr>
                <w:rFonts w:asciiTheme="majorBidi" w:hAnsiTheme="majorBidi" w:cstheme="majorBidi"/>
                <w:sz w:val="24"/>
                <w:szCs w:val="24"/>
              </w:rPr>
              <w:t xml:space="preserve"> (le CEPEX se réserve le droit de demander d’autres devis en cas de besoin)</w:t>
            </w:r>
            <w:r w:rsidR="00FC560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2260D" w:rsidRDefault="00536113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 Note d’opportunité</w:t>
            </w:r>
            <w:r w:rsidR="000A77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 Publicité à l’étranger</w:t>
            </w:r>
            <w:r w:rsidR="000A77F7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».</w:t>
            </w:r>
          </w:p>
          <w:p w:rsidR="000074E2" w:rsidRPr="002B04C0" w:rsidRDefault="001E405B" w:rsidP="00756C3A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</w:tc>
        <w:tc>
          <w:tcPr>
            <w:tcW w:w="4678" w:type="dxa"/>
          </w:tcPr>
          <w:p w:rsidR="00536113" w:rsidRDefault="00536113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déblocage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FOPRODEX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Publicité à l’étranger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536113" w:rsidRPr="0014361C" w:rsidRDefault="00536113" w:rsidP="0054335B">
            <w:pPr>
              <w:tabs>
                <w:tab w:val="left" w:pos="17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536113" w:rsidRDefault="00536113" w:rsidP="000A77F7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E43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9C0CAF">
              <w:rPr>
                <w:rFonts w:ascii="Times New Roman" w:hAnsi="Times New Roman" w:cs="Times New Roman"/>
                <w:sz w:val="24"/>
                <w:szCs w:val="24"/>
              </w:rPr>
              <w:t>Formulaire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 Rapport</w:t>
            </w:r>
            <w:r w:rsidR="009C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mission confidentiel</w:t>
            </w:r>
            <w:r w:rsidR="000A7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Pr="00543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Publicité à l’étranger </w:t>
            </w:r>
            <w:r w:rsidRPr="00543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536113" w:rsidRPr="000701BB" w:rsidRDefault="00536113" w:rsidP="0054335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>Facture du fournisseur</w:t>
            </w:r>
            <w:r w:rsidR="00FD1443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accompagnée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des</w:t>
            </w:r>
            <w:r w:rsidR="005B1D94">
              <w:rPr>
                <w:rFonts w:asciiTheme="majorBidi" w:hAnsiTheme="majorBidi" w:cstheme="majorBidi"/>
                <w:sz w:val="24"/>
                <w:szCs w:val="24"/>
              </w:rPr>
              <w:t xml:space="preserve"> justificatifs de paiement tel que indiqué ci-après dans le paragraphe : B- Déblocage – conditions.</w:t>
            </w:r>
          </w:p>
          <w:p w:rsidR="00536113" w:rsidRPr="000701BB" w:rsidRDefault="00536113" w:rsidP="0054335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 exemplaire du support réalisé conforme</w:t>
            </w:r>
            <w:r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au cahier des charges présenté par l’entreprise.</w:t>
            </w:r>
          </w:p>
          <w:p w:rsidR="0092260D" w:rsidRPr="002B04C0" w:rsidRDefault="0092260D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84618" w:rsidRPr="001438F4" w:rsidTr="00895A63">
        <w:tc>
          <w:tcPr>
            <w:tcW w:w="9214" w:type="dxa"/>
            <w:gridSpan w:val="2"/>
          </w:tcPr>
          <w:p w:rsidR="00784618" w:rsidRDefault="00784618" w:rsidP="0054335B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NB :</w:t>
            </w:r>
          </w:p>
          <w:p w:rsidR="00784618" w:rsidRDefault="00784618" w:rsidP="0054335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618" w:rsidRPr="00515286" w:rsidRDefault="00784618" w:rsidP="0054335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92260D" w:rsidRPr="003721A5" w:rsidRDefault="0092260D" w:rsidP="0054335B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2260D" w:rsidRPr="00F57ED6" w:rsidRDefault="0092260D" w:rsidP="0054335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Mode et conditions de c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alcul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de la subvention :</w:t>
      </w:r>
    </w:p>
    <w:p w:rsidR="0092260D" w:rsidRPr="00843D40" w:rsidRDefault="00843D40" w:rsidP="0054335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sz w:val="28"/>
          <w:szCs w:val="28"/>
          <w:u w:val="single"/>
        </w:rPr>
        <w:t>Instruction</w:t>
      </w:r>
      <w:r w:rsidR="0092260D" w:rsidRPr="00843D4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 :</w:t>
      </w:r>
    </w:p>
    <w:p w:rsidR="008A0B79" w:rsidRPr="00FE270A" w:rsidRDefault="008A0B79" w:rsidP="0054335B">
      <w:pPr>
        <w:pStyle w:val="Paragraphedeliste"/>
        <w:numPr>
          <w:ilvl w:val="0"/>
          <w:numId w:val="10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Frais de dépôt de dossier d’une valeur de 50 dt. </w:t>
      </w:r>
    </w:p>
    <w:p w:rsidR="008A0B79" w:rsidRPr="007E7039" w:rsidRDefault="008A0B79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2807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8A0B79" w:rsidRPr="00022807" w:rsidRDefault="008A0B79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2807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>e  d’opportunité validée par le service</w:t>
      </w:r>
      <w:r w:rsidRPr="00022807">
        <w:rPr>
          <w:rFonts w:asciiTheme="majorBidi" w:hAnsiTheme="majorBidi" w:cstheme="majorBidi"/>
          <w:sz w:val="24"/>
          <w:szCs w:val="24"/>
        </w:rPr>
        <w:t xml:space="preserve"> FOPOREX.</w:t>
      </w:r>
    </w:p>
    <w:p w:rsidR="008A0B79" w:rsidRPr="004D364A" w:rsidRDefault="008A0B79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442906">
        <w:rPr>
          <w:rFonts w:asciiTheme="majorBidi" w:hAnsiTheme="majorBidi" w:cstheme="majorBidi"/>
          <w:sz w:val="24"/>
          <w:szCs w:val="24"/>
        </w:rPr>
        <w:t xml:space="preserve">ahier des charges </w:t>
      </w:r>
      <w:r>
        <w:rPr>
          <w:rFonts w:asciiTheme="majorBidi" w:hAnsiTheme="majorBidi" w:cstheme="majorBidi"/>
          <w:sz w:val="24"/>
          <w:szCs w:val="24"/>
        </w:rPr>
        <w:t>validé par le service FOPRODEX</w:t>
      </w:r>
      <w:r w:rsidRPr="00442906">
        <w:rPr>
          <w:rFonts w:asciiTheme="majorBidi" w:hAnsiTheme="majorBidi" w:cstheme="majorBidi"/>
          <w:sz w:val="24"/>
          <w:szCs w:val="24"/>
        </w:rPr>
        <w:t xml:space="preserve">. </w:t>
      </w:r>
    </w:p>
    <w:p w:rsidR="008A0B79" w:rsidRDefault="008A0B79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Cette action doit être destinée</w:t>
      </w:r>
      <w:r w:rsidRPr="004E2E34">
        <w:rPr>
          <w:rFonts w:asciiTheme="majorBidi" w:hAnsiTheme="majorBidi" w:cstheme="majorBidi"/>
          <w:sz w:val="24"/>
          <w:szCs w:val="24"/>
        </w:rPr>
        <w:t xml:space="preserve"> obligatoirement à promouvoir les produits/ services de l’entreprise auprès de cibles et prospects étrangers.</w:t>
      </w:r>
    </w:p>
    <w:p w:rsidR="00CE1DA8" w:rsidRDefault="00CE1DA8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produit doit être commercialisé dans le pays ciblé.</w:t>
      </w:r>
    </w:p>
    <w:p w:rsidR="009438E2" w:rsidRDefault="009438E2" w:rsidP="0054335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L’entreprise ne peut bénéficier que d</w:t>
      </w:r>
      <w:r w:rsidR="003507C4">
        <w:rPr>
          <w:rFonts w:asciiTheme="majorBidi" w:hAnsiTheme="majorBidi" w:cstheme="majorBidi"/>
          <w:sz w:val="24"/>
          <w:szCs w:val="24"/>
        </w:rPr>
        <w:t xml:space="preserve">e </w:t>
      </w:r>
      <w:r w:rsidR="003507C4" w:rsidRPr="003507C4">
        <w:rPr>
          <w:rFonts w:asciiTheme="majorBidi" w:hAnsiTheme="majorBidi" w:cstheme="majorBidi"/>
          <w:b/>
          <w:bCs/>
          <w:sz w:val="24"/>
          <w:szCs w:val="24"/>
        </w:rPr>
        <w:t>deux</w:t>
      </w:r>
      <w:r w:rsidRPr="00752A8B">
        <w:rPr>
          <w:rFonts w:asciiTheme="majorBidi" w:hAnsiTheme="majorBidi" w:cstheme="majorBidi"/>
          <w:b/>
          <w:bCs/>
          <w:sz w:val="24"/>
          <w:szCs w:val="24"/>
        </w:rPr>
        <w:t xml:space="preserve"> diffusion</w:t>
      </w:r>
      <w:r w:rsidR="003507C4">
        <w:rPr>
          <w:rFonts w:asciiTheme="majorBidi" w:hAnsiTheme="majorBidi" w:cstheme="majorBidi"/>
          <w:b/>
          <w:bCs/>
          <w:sz w:val="24"/>
          <w:szCs w:val="24"/>
        </w:rPr>
        <w:t>s /</w:t>
      </w:r>
      <w:r w:rsidRPr="00752A8B">
        <w:rPr>
          <w:rFonts w:asciiTheme="majorBidi" w:hAnsiTheme="majorBidi" w:cstheme="majorBidi"/>
          <w:b/>
          <w:bCs/>
          <w:sz w:val="24"/>
          <w:szCs w:val="24"/>
        </w:rPr>
        <w:t xml:space="preserve"> marché cible</w:t>
      </w:r>
      <w:r w:rsidR="003507C4">
        <w:rPr>
          <w:rFonts w:asciiTheme="majorBidi" w:hAnsiTheme="majorBidi" w:cstheme="majorBidi"/>
          <w:b/>
          <w:bCs/>
          <w:sz w:val="24"/>
          <w:szCs w:val="24"/>
        </w:rPr>
        <w:t xml:space="preserve"> / an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8A0B79" w:rsidRDefault="008A0B79" w:rsidP="008B735E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6847">
        <w:rPr>
          <w:rFonts w:asciiTheme="majorBidi" w:hAnsiTheme="majorBidi" w:cstheme="majorBidi"/>
          <w:sz w:val="24"/>
          <w:szCs w:val="24"/>
        </w:rPr>
        <w:t>Plafond du coût pris en charge</w:t>
      </w:r>
      <w:r w:rsidR="007A482C">
        <w:rPr>
          <w:rFonts w:asciiTheme="majorBidi" w:hAnsiTheme="majorBidi" w:cstheme="majorBidi"/>
          <w:sz w:val="24"/>
          <w:szCs w:val="24"/>
        </w:rPr>
        <w:t xml:space="preserve"> pour chaque support</w:t>
      </w:r>
      <w:r w:rsidRPr="00A26847">
        <w:rPr>
          <w:rFonts w:asciiTheme="majorBidi" w:hAnsiTheme="majorBidi" w:cstheme="majorBidi"/>
          <w:sz w:val="24"/>
          <w:szCs w:val="24"/>
        </w:rPr>
        <w:t xml:space="preserve"> 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735E">
        <w:rPr>
          <w:rFonts w:asciiTheme="majorBidi" w:hAnsiTheme="majorBidi" w:cstheme="majorBidi"/>
          <w:sz w:val="24"/>
          <w:szCs w:val="24"/>
        </w:rPr>
        <w:t>25</w:t>
      </w:r>
      <w:r>
        <w:rPr>
          <w:rFonts w:asciiTheme="majorBidi" w:hAnsiTheme="majorBidi" w:cstheme="majorBidi"/>
          <w:sz w:val="24"/>
          <w:szCs w:val="24"/>
        </w:rPr>
        <w:t>000</w:t>
      </w:r>
      <w:r w:rsidRPr="00A26847">
        <w:rPr>
          <w:rFonts w:asciiTheme="majorBidi" w:hAnsiTheme="majorBidi" w:cstheme="majorBidi"/>
          <w:sz w:val="24"/>
          <w:szCs w:val="24"/>
        </w:rPr>
        <w:t xml:space="preserve"> dt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27667" w:rsidRPr="00C27667" w:rsidRDefault="008A0B79" w:rsidP="00C27667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Plafond de la subvention pris en charge</w:t>
      </w:r>
      <w:r w:rsidR="007A482C">
        <w:rPr>
          <w:rFonts w:asciiTheme="majorBidi" w:hAnsiTheme="majorBidi" w:cstheme="majorBidi"/>
          <w:sz w:val="24"/>
          <w:szCs w:val="24"/>
        </w:rPr>
        <w:t xml:space="preserve"> pour chaque support</w:t>
      </w:r>
      <w:r>
        <w:rPr>
          <w:rFonts w:asciiTheme="majorBidi" w:hAnsiTheme="majorBidi" w:cstheme="majorBidi"/>
          <w:sz w:val="24"/>
          <w:szCs w:val="24"/>
        </w:rPr>
        <w:t xml:space="preserve"> = </w:t>
      </w:r>
      <w:r w:rsidR="00001F8B">
        <w:rPr>
          <w:rFonts w:asciiTheme="majorBidi" w:hAnsiTheme="majorBidi" w:cstheme="majorBidi"/>
          <w:sz w:val="24"/>
          <w:szCs w:val="24"/>
        </w:rPr>
        <w:t>8750</w:t>
      </w:r>
      <w:r>
        <w:rPr>
          <w:rFonts w:asciiTheme="majorBidi" w:hAnsiTheme="majorBidi" w:cstheme="majorBidi"/>
          <w:sz w:val="24"/>
          <w:szCs w:val="24"/>
        </w:rPr>
        <w:t xml:space="preserve"> dt </w:t>
      </w:r>
    </w:p>
    <w:p w:rsidR="00C27667" w:rsidRPr="00B84A2D" w:rsidRDefault="000055FE" w:rsidP="00D32EC6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valeur retenue </w:t>
      </w:r>
      <w:r w:rsidRPr="000055FE">
        <w:rPr>
          <w:rFonts w:asciiTheme="majorBidi" w:hAnsiTheme="majorBidi" w:cstheme="majorBidi"/>
          <w:b/>
          <w:bCs/>
          <w:sz w:val="24"/>
          <w:szCs w:val="24"/>
        </w:rPr>
        <w:t>(Vr)</w:t>
      </w:r>
      <w:r w:rsidR="00C27667">
        <w:rPr>
          <w:rFonts w:asciiTheme="majorBidi" w:hAnsiTheme="majorBidi" w:cstheme="majorBidi"/>
          <w:sz w:val="24"/>
          <w:szCs w:val="24"/>
        </w:rPr>
        <w:t xml:space="preserve"> correspond au minimum entre le plafond du </w:t>
      </w:r>
      <w:r w:rsidR="00C27667" w:rsidRPr="004B3710">
        <w:rPr>
          <w:rFonts w:asciiTheme="majorBidi" w:hAnsiTheme="majorBidi" w:cstheme="majorBidi"/>
          <w:sz w:val="24"/>
          <w:szCs w:val="24"/>
        </w:rPr>
        <w:t>Coût</w:t>
      </w:r>
      <w:r w:rsidR="00C27667">
        <w:rPr>
          <w:rFonts w:asciiTheme="majorBidi" w:hAnsiTheme="majorBidi" w:cstheme="majorBidi"/>
          <w:sz w:val="24"/>
          <w:szCs w:val="24"/>
        </w:rPr>
        <w:t xml:space="preserve"> pris en c</w:t>
      </w:r>
      <w:r w:rsidR="00D32EC6">
        <w:rPr>
          <w:rFonts w:asciiTheme="majorBidi" w:hAnsiTheme="majorBidi" w:cstheme="majorBidi"/>
          <w:sz w:val="24"/>
          <w:szCs w:val="24"/>
        </w:rPr>
        <w:t>harge</w:t>
      </w:r>
      <w:r w:rsidR="00397F1E">
        <w:rPr>
          <w:rFonts w:asciiTheme="majorBidi" w:hAnsiTheme="majorBidi" w:cstheme="majorBidi"/>
          <w:sz w:val="24"/>
          <w:szCs w:val="24"/>
        </w:rPr>
        <w:t xml:space="preserve"> (25000)</w:t>
      </w:r>
      <w:r w:rsidR="00C27667">
        <w:rPr>
          <w:rFonts w:asciiTheme="majorBidi" w:hAnsiTheme="majorBidi" w:cstheme="majorBidi"/>
          <w:sz w:val="24"/>
          <w:szCs w:val="24"/>
        </w:rPr>
        <w:t xml:space="preserve"> et la valeur du devis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055FE">
        <w:rPr>
          <w:rFonts w:asciiTheme="majorBidi" w:hAnsiTheme="majorBidi" w:cstheme="majorBidi"/>
          <w:b/>
          <w:bCs/>
          <w:sz w:val="24"/>
          <w:szCs w:val="24"/>
        </w:rPr>
        <w:t>(VD)</w:t>
      </w:r>
      <w:r w:rsidR="00C27667">
        <w:rPr>
          <w:rFonts w:asciiTheme="majorBidi" w:hAnsiTheme="majorBidi" w:cstheme="majorBidi"/>
          <w:sz w:val="24"/>
          <w:szCs w:val="24"/>
        </w:rPr>
        <w:t xml:space="preserve">.  </w:t>
      </w:r>
    </w:p>
    <w:p w:rsidR="00C27667" w:rsidRDefault="00C27667" w:rsidP="00001F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A0B79" w:rsidRPr="008A0B79" w:rsidRDefault="008A0B79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 :</w:t>
      </w:r>
    </w:p>
    <w:p w:rsidR="0054335B" w:rsidRPr="00843D40" w:rsidRDefault="0054335B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2260D" w:rsidRPr="002D2F31" w:rsidRDefault="0092260D" w:rsidP="0054335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D2F31">
        <w:rPr>
          <w:rFonts w:asciiTheme="majorBidi" w:hAnsiTheme="majorBidi" w:cstheme="majorBidi"/>
          <w:b/>
          <w:bCs/>
          <w:sz w:val="24"/>
          <w:szCs w:val="24"/>
        </w:rPr>
        <w:t>Marchés traditionnels :</w:t>
      </w:r>
    </w:p>
    <w:p w:rsidR="0092260D" w:rsidRPr="002D2F31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2F31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2D2F31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2D2F31">
        <w:rPr>
          <w:rFonts w:asciiTheme="majorBidi" w:hAnsiTheme="majorBidi" w:cstheme="majorBidi"/>
          <w:sz w:val="24"/>
          <w:szCs w:val="24"/>
        </w:rPr>
        <w:t xml:space="preserve"> = subvention uniquement, alors :</w:t>
      </w:r>
    </w:p>
    <w:p w:rsidR="0092260D" w:rsidRPr="00E1591F" w:rsidRDefault="002D2F31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92260D" w:rsidRPr="00B61E8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 = 30 % + </w:t>
      </w:r>
      <w:r w:rsidRPr="00A227EC">
        <w:rPr>
          <w:rFonts w:asciiTheme="majorBidi" w:hAnsiTheme="majorBidi" w:cstheme="majorBidi"/>
          <w:sz w:val="24"/>
          <w:szCs w:val="24"/>
        </w:rPr>
        <w:t>(bonification 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27EC">
        <w:rPr>
          <w:rFonts w:asciiTheme="majorBidi" w:hAnsiTheme="majorBidi" w:cstheme="majorBidi"/>
          <w:sz w:val="24"/>
          <w:szCs w:val="24"/>
        </w:rPr>
        <w:t xml:space="preserve">%) </w:t>
      </w:r>
      <w:r w:rsidR="0092260D">
        <w:rPr>
          <w:rFonts w:asciiTheme="majorBidi" w:hAnsiTheme="majorBidi" w:cstheme="majorBidi"/>
          <w:sz w:val="24"/>
          <w:szCs w:val="24"/>
        </w:rPr>
        <w:t>= 35% et</w:t>
      </w:r>
      <w:r w:rsidR="0004798C">
        <w:rPr>
          <w:rFonts w:asciiTheme="majorBidi" w:hAnsiTheme="majorBidi" w:cstheme="majorBidi"/>
          <w:sz w:val="24"/>
          <w:szCs w:val="24"/>
        </w:rPr>
        <w:t xml:space="preserve"> </w:t>
      </w:r>
      <w:r w:rsidR="0092260D" w:rsidRPr="00051F81">
        <w:rPr>
          <w:rFonts w:asciiTheme="majorBidi" w:hAnsiTheme="majorBidi" w:cstheme="majorBidi"/>
          <w:b/>
          <w:bCs/>
          <w:sz w:val="24"/>
          <w:szCs w:val="24"/>
        </w:rPr>
        <w:t>TP</w:t>
      </w:r>
      <w:r w:rsidR="0092260D" w:rsidRPr="00051F81">
        <w:rPr>
          <w:rFonts w:asciiTheme="majorBidi" w:hAnsiTheme="majorBidi" w:cstheme="majorBidi"/>
          <w:sz w:val="24"/>
          <w:szCs w:val="24"/>
        </w:rPr>
        <w:t xml:space="preserve"> = 0</w:t>
      </w:r>
    </w:p>
    <w:p w:rsidR="0092260D" w:rsidRPr="002D2F31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2F31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2D2F31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2D2F31">
        <w:rPr>
          <w:rFonts w:asciiTheme="majorBidi" w:hAnsiTheme="majorBidi" w:cstheme="majorBidi"/>
          <w:sz w:val="24"/>
          <w:szCs w:val="24"/>
        </w:rPr>
        <w:t xml:space="preserve"> = subvention et prêt, alors :</w:t>
      </w:r>
    </w:p>
    <w:p w:rsidR="0092260D" w:rsidRPr="00051F81" w:rsidRDefault="0004798C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92260D" w:rsidRPr="00D40585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>
        <w:rPr>
          <w:rFonts w:asciiTheme="majorBidi" w:hAnsiTheme="majorBidi" w:cstheme="majorBidi"/>
          <w:sz w:val="24"/>
          <w:szCs w:val="24"/>
        </w:rPr>
        <w:t xml:space="preserve"> = 30 % et </w:t>
      </w:r>
      <w:r w:rsidR="0092260D" w:rsidRPr="00051F81">
        <w:rPr>
          <w:rFonts w:asciiTheme="majorBidi" w:hAnsiTheme="majorBidi" w:cstheme="majorBidi"/>
          <w:b/>
          <w:bCs/>
          <w:sz w:val="24"/>
          <w:szCs w:val="24"/>
        </w:rPr>
        <w:t xml:space="preserve">TP </w:t>
      </w:r>
      <w:r w:rsidR="0092260D" w:rsidRPr="00051F81">
        <w:rPr>
          <w:rFonts w:asciiTheme="majorBidi" w:hAnsiTheme="majorBidi" w:cstheme="majorBidi"/>
          <w:sz w:val="24"/>
          <w:szCs w:val="24"/>
        </w:rPr>
        <w:t>= 50 %</w:t>
      </w:r>
    </w:p>
    <w:p w:rsidR="0092260D" w:rsidRPr="002D2F31" w:rsidRDefault="0092260D" w:rsidP="0054335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D2F31">
        <w:rPr>
          <w:rFonts w:asciiTheme="majorBidi" w:hAnsiTheme="majorBidi" w:cstheme="majorBidi"/>
          <w:b/>
          <w:bCs/>
          <w:sz w:val="24"/>
          <w:szCs w:val="24"/>
        </w:rPr>
        <w:t>Marchés non traditionnels :</w:t>
      </w:r>
    </w:p>
    <w:p w:rsidR="0092260D" w:rsidRDefault="0004798C" w:rsidP="0054335B">
      <w:pPr>
        <w:pStyle w:val="Paragraphedeliste"/>
        <w:tabs>
          <w:tab w:val="left" w:pos="4710"/>
        </w:tabs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92260D" w:rsidRPr="009D69F7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>
        <w:rPr>
          <w:rFonts w:asciiTheme="majorBidi" w:hAnsiTheme="majorBidi" w:cstheme="majorBidi"/>
          <w:sz w:val="24"/>
          <w:szCs w:val="24"/>
        </w:rPr>
        <w:t xml:space="preserve"> = 40 %</w:t>
      </w:r>
      <w:r w:rsidR="0092260D">
        <w:rPr>
          <w:rFonts w:asciiTheme="majorBidi" w:hAnsiTheme="majorBidi" w:cstheme="majorBidi"/>
          <w:sz w:val="24"/>
          <w:szCs w:val="24"/>
        </w:rPr>
        <w:tab/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43D40" w:rsidRPr="00843D40" w:rsidRDefault="00843D40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2915" w:rsidRDefault="00262915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3510" w:type="dxa"/>
        <w:tblLook w:val="04A0"/>
      </w:tblPr>
      <w:tblGrid>
        <w:gridCol w:w="3969"/>
      </w:tblGrid>
      <w:tr w:rsidR="0092260D" w:rsidTr="00262915">
        <w:trPr>
          <w:trHeight w:val="1038"/>
        </w:trPr>
        <w:tc>
          <w:tcPr>
            <w:tcW w:w="3969" w:type="dxa"/>
            <w:shd w:val="clear" w:color="auto" w:fill="F2F2F2" w:themeFill="background1" w:themeFillShade="F2"/>
          </w:tcPr>
          <w:p w:rsidR="0092260D" w:rsidRDefault="0092260D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2260D" w:rsidRDefault="00262915" w:rsidP="0079678F">
            <w:pPr>
              <w:pStyle w:val="Paragraphedeliste"/>
              <w:ind w:left="0"/>
              <w:jc w:val="both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Vsi= Vr*TS</m:t>
                </m:r>
              </m:oMath>
            </m:oMathPara>
          </w:p>
          <w:p w:rsidR="00262915" w:rsidRDefault="00262915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62915" w:rsidRPr="00E47175" w:rsidRDefault="00262915" w:rsidP="0054335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62915" w:rsidRDefault="00262915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262915" w:rsidRDefault="0079678F" w:rsidP="0079678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</w:t>
      </w:r>
      <w:r w:rsidR="00262915" w:rsidRPr="004B371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262915" w:rsidRPr="004B371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Valeur retenue</w:t>
      </w:r>
      <w:r w:rsidR="00262915">
        <w:rPr>
          <w:rFonts w:asciiTheme="majorBidi" w:hAnsiTheme="majorBidi" w:cstheme="majorBidi"/>
          <w:sz w:val="24"/>
          <w:szCs w:val="24"/>
        </w:rPr>
        <w:t xml:space="preserve"> </w:t>
      </w:r>
      <w:r w:rsidR="00262915" w:rsidRPr="004B3710">
        <w:rPr>
          <w:rFonts w:asciiTheme="majorBidi" w:hAnsiTheme="majorBidi" w:cstheme="majorBidi"/>
          <w:sz w:val="24"/>
          <w:szCs w:val="24"/>
        </w:rPr>
        <w:t>= min (</w:t>
      </w:r>
      <w:r>
        <w:rPr>
          <w:rFonts w:asciiTheme="majorBidi" w:hAnsiTheme="majorBidi" w:cstheme="majorBidi"/>
          <w:b/>
          <w:bCs/>
          <w:sz w:val="24"/>
          <w:szCs w:val="24"/>
        </w:rPr>
        <w:t>VD</w:t>
      </w:r>
      <w:r w:rsidR="00262915">
        <w:rPr>
          <w:rFonts w:asciiTheme="majorBidi" w:hAnsiTheme="majorBidi" w:cstheme="majorBidi"/>
          <w:sz w:val="24"/>
          <w:szCs w:val="24"/>
        </w:rPr>
        <w:t>,</w:t>
      </w:r>
      <w:r w:rsidR="00262915" w:rsidRPr="004B3710">
        <w:rPr>
          <w:rFonts w:asciiTheme="majorBidi" w:hAnsiTheme="majorBidi" w:cstheme="majorBidi"/>
          <w:sz w:val="24"/>
          <w:szCs w:val="24"/>
        </w:rPr>
        <w:t xml:space="preserve"> </w:t>
      </w:r>
      <w:r w:rsidR="00FE69EF">
        <w:rPr>
          <w:rFonts w:asciiTheme="majorBidi" w:hAnsiTheme="majorBidi" w:cstheme="majorBidi"/>
          <w:sz w:val="24"/>
          <w:szCs w:val="24"/>
        </w:rPr>
        <w:t>25</w:t>
      </w:r>
      <w:r w:rsidR="00262915">
        <w:rPr>
          <w:rFonts w:asciiTheme="majorBidi" w:hAnsiTheme="majorBidi" w:cstheme="majorBidi"/>
          <w:sz w:val="24"/>
          <w:szCs w:val="24"/>
        </w:rPr>
        <w:t>000</w:t>
      </w:r>
      <w:r w:rsidR="00262915" w:rsidRPr="004B3710">
        <w:rPr>
          <w:rFonts w:asciiTheme="majorBidi" w:hAnsiTheme="majorBidi" w:cstheme="majorBidi"/>
          <w:sz w:val="24"/>
          <w:szCs w:val="24"/>
        </w:rPr>
        <w:t xml:space="preserve"> dt)</w:t>
      </w:r>
    </w:p>
    <w:p w:rsidR="0079678F" w:rsidRPr="0079678F" w:rsidRDefault="0079678F" w:rsidP="0079678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VD </w:t>
      </w:r>
      <w:r w:rsidRPr="000B29F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Valeur du devis.</w:t>
      </w:r>
    </w:p>
    <w:p w:rsidR="00262915" w:rsidRPr="004B3710" w:rsidRDefault="00262915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lastRenderedPageBreak/>
        <w:t>TS </w:t>
      </w:r>
      <w:r w:rsidRPr="004B3710">
        <w:rPr>
          <w:rFonts w:asciiTheme="majorBidi" w:hAnsiTheme="majorBidi" w:cstheme="majorBidi"/>
          <w:sz w:val="24"/>
          <w:szCs w:val="24"/>
        </w:rPr>
        <w:t>: Taux</w:t>
      </w:r>
      <w:r>
        <w:rPr>
          <w:rFonts w:asciiTheme="majorBidi" w:hAnsiTheme="majorBidi" w:cstheme="majorBidi"/>
          <w:sz w:val="24"/>
          <w:szCs w:val="24"/>
        </w:rPr>
        <w:t xml:space="preserve"> de la</w:t>
      </w:r>
      <w:r w:rsidRPr="004B3710">
        <w:rPr>
          <w:rFonts w:asciiTheme="majorBidi" w:hAnsiTheme="majorBidi" w:cstheme="majorBidi"/>
          <w:sz w:val="24"/>
          <w:szCs w:val="24"/>
        </w:rPr>
        <w:t xml:space="preserve"> subvention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2915" w:rsidRDefault="00262915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t>TP </w:t>
      </w:r>
      <w:r>
        <w:rPr>
          <w:rFonts w:asciiTheme="majorBidi" w:hAnsiTheme="majorBidi" w:cstheme="majorBidi"/>
          <w:sz w:val="24"/>
          <w:szCs w:val="24"/>
        </w:rPr>
        <w:t>: Taux du</w:t>
      </w:r>
      <w:r w:rsidRPr="004B3710">
        <w:rPr>
          <w:rFonts w:asciiTheme="majorBidi" w:hAnsiTheme="majorBidi" w:cstheme="majorBidi"/>
          <w:sz w:val="24"/>
          <w:szCs w:val="24"/>
        </w:rPr>
        <w:t xml:space="preserve"> prêt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2260D" w:rsidRPr="008B0EF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Pr="00843D40" w:rsidRDefault="00843D40" w:rsidP="0054335B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sz w:val="28"/>
          <w:szCs w:val="28"/>
          <w:u w:val="single"/>
        </w:rPr>
        <w:t>Déblocage</w:t>
      </w:r>
      <w:r w:rsidR="0092260D" w:rsidRPr="00843D4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 :</w:t>
      </w:r>
    </w:p>
    <w:p w:rsidR="00E024DE" w:rsidRDefault="00E024DE" w:rsidP="0076603F">
      <w:pPr>
        <w:pStyle w:val="Paragraphedeliste"/>
        <w:numPr>
          <w:ilvl w:val="0"/>
          <w:numId w:val="14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date limite de dépôt du dossier de déblocage ne doit pas d</w:t>
      </w:r>
      <w:r w:rsidR="00FA300A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FA300A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</w:t>
      </w:r>
      <w:r w:rsidR="0076603F">
        <w:rPr>
          <w:rFonts w:ascii="Times New Roman" w:hAnsi="Times New Roman" w:cs="Times New Roman"/>
          <w:bCs/>
          <w:sz w:val="24"/>
          <w:szCs w:val="24"/>
        </w:rPr>
        <w:t>avec une prolongation d’un mois</w:t>
      </w:r>
      <w:r>
        <w:rPr>
          <w:rFonts w:ascii="Times New Roman" w:hAnsi="Times New Roman" w:cs="Times New Roman"/>
          <w:bCs/>
          <w:sz w:val="24"/>
          <w:szCs w:val="24"/>
        </w:rPr>
        <w:t xml:space="preserve">. Au-delà de cette échéance, le dossier doit être soumis à l’examen de la commission. Au delà de </w:t>
      </w:r>
      <w:r w:rsidR="0076603F">
        <w:rPr>
          <w:rFonts w:ascii="Times New Roman" w:hAnsi="Times New Roman" w:cs="Times New Roman"/>
          <w:bCs/>
          <w:sz w:val="24"/>
          <w:szCs w:val="24"/>
        </w:rPr>
        <w:t>105 jours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retard non justifié, le dossier sera rejeté automatiquement.</w:t>
      </w:r>
      <w:r w:rsidR="009B3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DDF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E024DE" w:rsidRPr="002B70F6" w:rsidRDefault="00E024DE" w:rsidP="009B3DDF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d’un mois. Une dérogation sera accordée aux entreprises ayant déposé une demande pour la première fois.</w:t>
      </w:r>
    </w:p>
    <w:p w:rsidR="00E024DE" w:rsidRPr="00F1638B" w:rsidRDefault="00E024DE" w:rsidP="0054335B">
      <w:pPr>
        <w:pStyle w:val="Paragraphedeliste"/>
        <w:numPr>
          <w:ilvl w:val="0"/>
          <w:numId w:val="1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Tout paiement doit être justifié par la présentation d’une facture  (Originale ou copie conforme) accompagnée des pièces ci-après :</w:t>
      </w:r>
    </w:p>
    <w:p w:rsidR="00E024DE" w:rsidRPr="00F1638B" w:rsidRDefault="00E024DE" w:rsidP="0054335B">
      <w:pPr>
        <w:pStyle w:val="Paragraphedeliste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Pour les paiements par carte de crédit :</w:t>
      </w:r>
      <w:r w:rsidRPr="00F1638B">
        <w:rPr>
          <w:rFonts w:ascii="Times New Roman" w:hAnsi="Times New Roman" w:cs="Times New Roman"/>
          <w:sz w:val="24"/>
          <w:szCs w:val="24"/>
        </w:rPr>
        <w:t xml:space="preserve"> Extrait de compte au nom de la société portant le cachet  humide de la banque.</w:t>
      </w:r>
    </w:p>
    <w:p w:rsidR="00E024DE" w:rsidRPr="00F1638B" w:rsidRDefault="00E024DE" w:rsidP="0054335B">
      <w:pPr>
        <w:pStyle w:val="Paragraphedeliste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chèque : Copie du chèque avec un extrait de compte au nom de la société portant le  cachet humide de la banque.</w:t>
      </w:r>
    </w:p>
    <w:p w:rsidR="00E024DE" w:rsidRPr="005136F2" w:rsidRDefault="00E024DE" w:rsidP="0054335B">
      <w:pPr>
        <w:pStyle w:val="Paragraphedeliste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virement bancaire : Avis de débit bancaire/swift avec un extrait de compte au nom de la société  portant le cachet humide de la banque.</w:t>
      </w:r>
      <w:r w:rsidRPr="002C0996">
        <w:rPr>
          <w:rFonts w:asciiTheme="majorBidi" w:hAnsiTheme="majorBidi" w:cstheme="majorBidi"/>
          <w:sz w:val="24"/>
          <w:szCs w:val="24"/>
        </w:rPr>
        <w:t xml:space="preserve"> </w:t>
      </w:r>
    </w:p>
    <w:p w:rsidR="00E024DE" w:rsidRPr="00E024DE" w:rsidRDefault="00E024DE" w:rsidP="0054335B">
      <w:pPr>
        <w:pStyle w:val="Paragraphedeliste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4DE">
        <w:rPr>
          <w:rFonts w:asciiTheme="majorBidi" w:hAnsiTheme="majorBidi" w:cstheme="majorBidi"/>
          <w:sz w:val="24"/>
          <w:szCs w:val="24"/>
        </w:rPr>
        <w:t>Les justificatifs de paiement doivent correspondre aux  </w:t>
      </w:r>
      <w:r w:rsidRPr="00E024DE">
        <w:rPr>
          <w:rFonts w:asciiTheme="majorBidi" w:hAnsiTheme="majorBidi" w:cstheme="majorBidi"/>
          <w:sz w:val="24"/>
          <w:szCs w:val="24"/>
          <w:u w:val="single"/>
        </w:rPr>
        <w:t>montants</w:t>
      </w:r>
      <w:r w:rsidRPr="00E024DE">
        <w:rPr>
          <w:rFonts w:asciiTheme="majorBidi" w:hAnsiTheme="majorBidi" w:cstheme="majorBidi"/>
          <w:sz w:val="24"/>
          <w:szCs w:val="24"/>
        </w:rPr>
        <w:t xml:space="preserve"> et </w:t>
      </w:r>
      <w:r w:rsidRPr="00E024DE">
        <w:rPr>
          <w:rFonts w:asciiTheme="majorBidi" w:hAnsiTheme="majorBidi" w:cstheme="majorBidi"/>
          <w:sz w:val="24"/>
          <w:szCs w:val="24"/>
          <w:u w:val="single"/>
        </w:rPr>
        <w:t>échéances</w:t>
      </w:r>
      <w:r w:rsidRPr="00E024DE">
        <w:rPr>
          <w:rFonts w:asciiTheme="majorBidi" w:hAnsiTheme="majorBidi" w:cstheme="majorBidi"/>
          <w:sz w:val="24"/>
          <w:szCs w:val="24"/>
        </w:rPr>
        <w:t xml:space="preserve"> indiqués dans la décision ; le cas échéant la subvention ne sera pas accordée.</w:t>
      </w:r>
    </w:p>
    <w:p w:rsidR="00E024DE" w:rsidRPr="00F1638B" w:rsidRDefault="00E024DE" w:rsidP="0054335B">
      <w:pPr>
        <w:pStyle w:val="Paragraphedeliste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Le paiement en espèces (Cash) n’est pas remboursable.</w:t>
      </w:r>
    </w:p>
    <w:p w:rsidR="00E024DE" w:rsidRPr="00016283" w:rsidRDefault="00E024DE" w:rsidP="0054335B">
      <w:pPr>
        <w:pStyle w:val="Paragraphedeliste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Tous les montants sont calculés hors taxe.</w:t>
      </w:r>
    </w:p>
    <w:p w:rsidR="00E024DE" w:rsidRPr="00F8019C" w:rsidRDefault="00E024DE" w:rsidP="0054335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</w:t>
      </w:r>
      <w:r w:rsidRPr="00F8019C">
        <w:rPr>
          <w:rFonts w:asciiTheme="majorBidi" w:hAnsiTheme="majorBidi" w:cstheme="majorBidi"/>
          <w:sz w:val="24"/>
          <w:szCs w:val="24"/>
        </w:rPr>
        <w:t xml:space="preserve"> exemplaire du support réalisé à transmettre dans le dossier de déblocage</w:t>
      </w:r>
      <w:r>
        <w:rPr>
          <w:rFonts w:asciiTheme="majorBidi" w:hAnsiTheme="majorBidi" w:cstheme="majorBidi"/>
          <w:sz w:val="24"/>
          <w:szCs w:val="24"/>
        </w:rPr>
        <w:t>.</w:t>
      </w:r>
      <w:r w:rsidRPr="00F801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E3A5E" w:rsidRPr="00F8019C" w:rsidRDefault="00AE3A5E" w:rsidP="0054335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019C">
        <w:rPr>
          <w:rFonts w:asciiTheme="majorBidi" w:hAnsiTheme="majorBidi" w:cstheme="majorBidi"/>
          <w:sz w:val="24"/>
          <w:szCs w:val="24"/>
        </w:rPr>
        <w:t>Conformité du dossier avec le cahier des charges.</w:t>
      </w:r>
    </w:p>
    <w:p w:rsidR="0092260D" w:rsidRPr="00AE3A5E" w:rsidRDefault="00AE3A5E" w:rsidP="0054335B">
      <w:pPr>
        <w:pStyle w:val="Paragraphedeliste"/>
        <w:numPr>
          <w:ilvl w:val="0"/>
          <w:numId w:val="1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Conformité par rapport à la décision.</w:t>
      </w:r>
    </w:p>
    <w:p w:rsidR="00AE3A5E" w:rsidRPr="00F1638B" w:rsidRDefault="00AE3A5E" w:rsidP="0054335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Les factures 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</w:r>
    </w:p>
    <w:p w:rsidR="00AE3A5E" w:rsidRDefault="00AE3A5E" w:rsidP="0054335B">
      <w:pPr>
        <w:pStyle w:val="Paragraphedeliste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92260D" w:rsidRPr="00827AA5" w:rsidRDefault="0092260D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 :</w:t>
      </w:r>
    </w:p>
    <w:p w:rsidR="0054335B" w:rsidRPr="00843D40" w:rsidRDefault="0054335B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2260D" w:rsidRPr="001F793E" w:rsidRDefault="0092260D" w:rsidP="0054335B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793E">
        <w:rPr>
          <w:rFonts w:asciiTheme="majorBidi" w:hAnsiTheme="majorBidi" w:cstheme="majorBidi"/>
          <w:b/>
          <w:bCs/>
          <w:sz w:val="24"/>
          <w:szCs w:val="24"/>
        </w:rPr>
        <w:t>Marchés traditionnels :</w:t>
      </w:r>
    </w:p>
    <w:p w:rsidR="0092260D" w:rsidRPr="001F793E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93E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déblocage</w:t>
      </w:r>
      <w:r w:rsidRPr="001F793E">
        <w:rPr>
          <w:rFonts w:asciiTheme="majorBidi" w:hAnsiTheme="majorBidi" w:cstheme="majorBidi"/>
          <w:sz w:val="24"/>
          <w:szCs w:val="24"/>
        </w:rPr>
        <w:t xml:space="preserve"> =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1F793E">
        <w:rPr>
          <w:rFonts w:asciiTheme="majorBidi" w:hAnsiTheme="majorBidi" w:cstheme="majorBidi"/>
          <w:sz w:val="24"/>
          <w:szCs w:val="24"/>
        </w:rPr>
        <w:t xml:space="preserve"> = subvention uniquement, alors :</w:t>
      </w:r>
    </w:p>
    <w:p w:rsidR="0092260D" w:rsidRPr="00E1591F" w:rsidRDefault="00832431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92260D" w:rsidRPr="00B61E8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 = 30 % + </w:t>
      </w:r>
      <w:r w:rsidRPr="00A227EC">
        <w:rPr>
          <w:rFonts w:asciiTheme="majorBidi" w:hAnsiTheme="majorBidi" w:cstheme="majorBidi"/>
          <w:sz w:val="24"/>
          <w:szCs w:val="24"/>
        </w:rPr>
        <w:t>(bonification 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27EC">
        <w:rPr>
          <w:rFonts w:asciiTheme="majorBidi" w:hAnsiTheme="majorBidi" w:cstheme="majorBidi"/>
          <w:sz w:val="24"/>
          <w:szCs w:val="24"/>
        </w:rPr>
        <w:t xml:space="preserve">%) </w:t>
      </w:r>
      <w:r w:rsidR="0092260D">
        <w:rPr>
          <w:rFonts w:asciiTheme="majorBidi" w:hAnsiTheme="majorBidi" w:cstheme="majorBidi"/>
          <w:sz w:val="24"/>
          <w:szCs w:val="24"/>
        </w:rPr>
        <w:t xml:space="preserve">= 35% </w:t>
      </w:r>
    </w:p>
    <w:p w:rsidR="0092260D" w:rsidRPr="001F793E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93E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déblocage</w:t>
      </w:r>
      <w:r w:rsidRPr="001F793E">
        <w:rPr>
          <w:rFonts w:asciiTheme="majorBidi" w:hAnsiTheme="majorBidi" w:cstheme="majorBidi"/>
          <w:sz w:val="24"/>
          <w:szCs w:val="24"/>
        </w:rPr>
        <w:t xml:space="preserve"> = subvention et prêt et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 xml:space="preserve">instruction </w:t>
      </w:r>
      <w:r w:rsidRPr="001F793E">
        <w:rPr>
          <w:rFonts w:asciiTheme="majorBidi" w:hAnsiTheme="majorBidi" w:cstheme="majorBidi"/>
          <w:sz w:val="24"/>
          <w:szCs w:val="24"/>
        </w:rPr>
        <w:t>= subvention uniquement, alors :</w:t>
      </w:r>
    </w:p>
    <w:p w:rsidR="0092260D" w:rsidRDefault="00832431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92260D" w:rsidRPr="00B61E8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 = 30 % + </w:t>
      </w:r>
      <w:r w:rsidRPr="00A227EC">
        <w:rPr>
          <w:rFonts w:asciiTheme="majorBidi" w:hAnsiTheme="majorBidi" w:cstheme="majorBidi"/>
          <w:sz w:val="24"/>
          <w:szCs w:val="24"/>
        </w:rPr>
        <w:t>(bonification 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27EC">
        <w:rPr>
          <w:rFonts w:asciiTheme="majorBidi" w:hAnsiTheme="majorBidi" w:cstheme="majorBidi"/>
          <w:sz w:val="24"/>
          <w:szCs w:val="24"/>
        </w:rPr>
        <w:t xml:space="preserve">%) </w:t>
      </w:r>
      <w:r w:rsidR="0092260D">
        <w:rPr>
          <w:rFonts w:asciiTheme="majorBidi" w:hAnsiTheme="majorBidi" w:cstheme="majorBidi"/>
          <w:sz w:val="24"/>
          <w:szCs w:val="24"/>
        </w:rPr>
        <w:t>= 35%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2260D" w:rsidRPr="001F793E" w:rsidRDefault="0092260D" w:rsidP="0054335B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93E">
        <w:rPr>
          <w:rFonts w:asciiTheme="majorBidi" w:hAnsiTheme="majorBidi" w:cstheme="majorBidi"/>
          <w:sz w:val="24"/>
          <w:szCs w:val="24"/>
        </w:rPr>
        <w:lastRenderedPageBreak/>
        <w:t xml:space="preserve">Si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déblocage</w:t>
      </w:r>
      <w:r w:rsidRPr="001F793E">
        <w:rPr>
          <w:rFonts w:asciiTheme="majorBidi" w:hAnsiTheme="majorBidi" w:cstheme="majorBidi"/>
          <w:sz w:val="24"/>
          <w:szCs w:val="24"/>
        </w:rPr>
        <w:t xml:space="preserve"> = choix opérateur </w:t>
      </w:r>
      <w:r w:rsidRPr="001F793E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1F793E">
        <w:rPr>
          <w:rFonts w:asciiTheme="majorBidi" w:hAnsiTheme="majorBidi" w:cstheme="majorBidi"/>
          <w:sz w:val="24"/>
          <w:szCs w:val="24"/>
        </w:rPr>
        <w:t xml:space="preserve"> = subvention et prêt, alors :</w:t>
      </w:r>
    </w:p>
    <w:p w:rsidR="0092260D" w:rsidRPr="00051F81" w:rsidRDefault="00832431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92260D" w:rsidRPr="00B61E8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 w:rsidRPr="00B61E8C">
        <w:rPr>
          <w:rFonts w:asciiTheme="majorBidi" w:hAnsiTheme="majorBidi" w:cstheme="majorBidi"/>
          <w:sz w:val="24"/>
          <w:szCs w:val="24"/>
        </w:rPr>
        <w:t xml:space="preserve"> = 30 %</w:t>
      </w:r>
    </w:p>
    <w:p w:rsidR="0092260D" w:rsidRPr="001F793E" w:rsidRDefault="0092260D" w:rsidP="0054335B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793E">
        <w:rPr>
          <w:rFonts w:asciiTheme="majorBidi" w:hAnsiTheme="majorBidi" w:cstheme="majorBidi"/>
          <w:b/>
          <w:bCs/>
          <w:sz w:val="24"/>
          <w:szCs w:val="24"/>
        </w:rPr>
        <w:t>Marchés non traditionnels :</w:t>
      </w:r>
    </w:p>
    <w:p w:rsidR="0092260D" w:rsidRDefault="001C7A78" w:rsidP="0054335B">
      <w:pPr>
        <w:pStyle w:val="Paragraphedeliste"/>
        <w:tabs>
          <w:tab w:val="left" w:pos="4710"/>
        </w:tabs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92260D" w:rsidRPr="009D69F7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2260D">
        <w:rPr>
          <w:rFonts w:asciiTheme="majorBidi" w:hAnsiTheme="majorBidi" w:cstheme="majorBidi"/>
          <w:sz w:val="24"/>
          <w:szCs w:val="24"/>
        </w:rPr>
        <w:t xml:space="preserve"> = 40 %</w:t>
      </w:r>
      <w:r w:rsidR="0092260D">
        <w:rPr>
          <w:rFonts w:asciiTheme="majorBidi" w:hAnsiTheme="majorBidi" w:cstheme="majorBidi"/>
          <w:sz w:val="24"/>
          <w:szCs w:val="24"/>
        </w:rPr>
        <w:tab/>
      </w:r>
    </w:p>
    <w:p w:rsidR="0092260D" w:rsidRDefault="0092260D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3D40" w:rsidRPr="00843D40" w:rsidRDefault="00843D40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Pr="00843D4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92260D" w:rsidRDefault="0092260D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373208" w:rsidRDefault="00373208" w:rsidP="0054335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660" w:type="dxa"/>
        <w:tblLook w:val="04A0"/>
      </w:tblPr>
      <w:tblGrid>
        <w:gridCol w:w="4819"/>
      </w:tblGrid>
      <w:tr w:rsidR="0092260D" w:rsidTr="00C66DD6">
        <w:tc>
          <w:tcPr>
            <w:tcW w:w="4819" w:type="dxa"/>
            <w:shd w:val="clear" w:color="auto" w:fill="F2F2F2" w:themeFill="background1" w:themeFillShade="F2"/>
          </w:tcPr>
          <w:p w:rsidR="0092260D" w:rsidRPr="00E15716" w:rsidRDefault="0092260D" w:rsidP="0054335B">
            <w:pPr>
              <w:pStyle w:val="Paragraphedeliste"/>
              <w:ind w:left="0"/>
              <w:jc w:val="both"/>
              <w:rPr>
                <w:rFonts w:asciiTheme="majorHAnsi" w:hAnsiTheme="majorHAnsi" w:cstheme="majorBidi"/>
                <w:sz w:val="28"/>
                <w:szCs w:val="28"/>
              </w:rPr>
            </w:pPr>
          </w:p>
          <w:p w:rsidR="00373208" w:rsidRPr="00A67233" w:rsidRDefault="00373208" w:rsidP="0054335B">
            <w:pPr>
              <w:pStyle w:val="Paragraphedeliste"/>
              <w:ind w:left="0"/>
              <w:jc w:val="both"/>
              <w:rPr>
                <w:oMath/>
                <w:rFonts w:ascii="Cambria Math" w:hAnsi="Cambria Math" w:cs="Arial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VrS = min [ VSi, CrA * TS ]</m:t>
                </m:r>
              </m:oMath>
            </m:oMathPara>
          </w:p>
          <w:p w:rsidR="0092260D" w:rsidRDefault="0092260D" w:rsidP="0054335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73208" w:rsidRDefault="00373208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VrS</w:t>
      </w:r>
      <w:r>
        <w:rPr>
          <w:rFonts w:asciiTheme="majorBidi" w:hAnsiTheme="majorBidi" w:cstheme="majorBidi"/>
          <w:sz w:val="24"/>
          <w:szCs w:val="24"/>
        </w:rPr>
        <w:t> : Valeur réelle subvention.</w:t>
      </w:r>
    </w:p>
    <w:p w:rsidR="00373208" w:rsidRPr="00E94171" w:rsidRDefault="00373208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373208" w:rsidRPr="00E94171" w:rsidRDefault="00373208" w:rsidP="0005119D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170E">
        <w:rPr>
          <w:rFonts w:asciiTheme="majorBidi" w:hAnsiTheme="majorBidi" w:cstheme="majorBidi"/>
          <w:b/>
          <w:bCs/>
          <w:sz w:val="24"/>
          <w:szCs w:val="24"/>
        </w:rPr>
        <w:t>Cr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7A1C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170E">
        <w:rPr>
          <w:rFonts w:asciiTheme="majorBidi" w:hAnsiTheme="majorBidi" w:cstheme="majorBidi"/>
          <w:sz w:val="24"/>
          <w:szCs w:val="24"/>
        </w:rPr>
        <w:t xml:space="preserve">: Coût réel de </w:t>
      </w:r>
      <w:r>
        <w:rPr>
          <w:rFonts w:asciiTheme="majorBidi" w:hAnsiTheme="majorBidi" w:cstheme="majorBidi"/>
          <w:sz w:val="24"/>
          <w:szCs w:val="24"/>
        </w:rPr>
        <w:t>l’action</w:t>
      </w:r>
      <w:r w:rsidRPr="00CF170E">
        <w:rPr>
          <w:rFonts w:asciiTheme="majorBidi" w:hAnsiTheme="majorBidi" w:cstheme="majorBidi"/>
          <w:sz w:val="24"/>
          <w:szCs w:val="24"/>
        </w:rPr>
        <w:t xml:space="preserve"> = max </w:t>
      </w:r>
      <w:r w:rsidR="0005119D">
        <w:rPr>
          <w:rFonts w:asciiTheme="majorBidi" w:hAnsiTheme="majorBidi" w:cstheme="majorBidi"/>
          <w:sz w:val="24"/>
          <w:szCs w:val="24"/>
        </w:rPr>
        <w:t>25</w:t>
      </w:r>
      <w:r w:rsidRPr="00CF170E">
        <w:rPr>
          <w:rFonts w:asciiTheme="majorBidi" w:hAnsiTheme="majorBidi" w:cstheme="majorBidi"/>
          <w:sz w:val="24"/>
          <w:szCs w:val="24"/>
        </w:rPr>
        <w:t>000 dt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73208" w:rsidRPr="001874EF" w:rsidRDefault="00373208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1874EF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 subvention.</w:t>
      </w:r>
    </w:p>
    <w:p w:rsidR="0092260D" w:rsidRDefault="0092260D" w:rsidP="0054335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85F3F" w:rsidRDefault="00685F3F" w:rsidP="0054335B">
      <w:pPr>
        <w:spacing w:line="240" w:lineRule="auto"/>
        <w:jc w:val="both"/>
      </w:pPr>
    </w:p>
    <w:sectPr w:rsidR="00685F3F" w:rsidSect="00685F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BA" w:rsidRDefault="00E045BA" w:rsidP="0092260D">
      <w:pPr>
        <w:spacing w:after="0" w:line="240" w:lineRule="auto"/>
      </w:pPr>
      <w:r>
        <w:separator/>
      </w:r>
    </w:p>
  </w:endnote>
  <w:endnote w:type="continuationSeparator" w:id="1">
    <w:p w:rsidR="00E045BA" w:rsidRDefault="00E045BA" w:rsidP="0092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4687"/>
      <w:docPartObj>
        <w:docPartGallery w:val="Page Numbers (Bottom of Page)"/>
        <w:docPartUnique/>
      </w:docPartObj>
    </w:sdtPr>
    <w:sdtContent>
      <w:p w:rsidR="00262915" w:rsidRDefault="003D458E">
        <w:pPr>
          <w:pStyle w:val="Pieddepage"/>
          <w:jc w:val="right"/>
        </w:pPr>
        <w:fldSimple w:instr=" PAGE   \* MERGEFORMAT ">
          <w:r w:rsidR="009B3DDF">
            <w:rPr>
              <w:noProof/>
            </w:rPr>
            <w:t>3</w:t>
          </w:r>
        </w:fldSimple>
      </w:p>
    </w:sdtContent>
  </w:sdt>
  <w:p w:rsidR="00262915" w:rsidRDefault="002629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BA" w:rsidRDefault="00E045BA" w:rsidP="0092260D">
      <w:pPr>
        <w:spacing w:after="0" w:line="240" w:lineRule="auto"/>
      </w:pPr>
      <w:r>
        <w:separator/>
      </w:r>
    </w:p>
  </w:footnote>
  <w:footnote w:type="continuationSeparator" w:id="1">
    <w:p w:rsidR="00E045BA" w:rsidRDefault="00E045BA" w:rsidP="0092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A81"/>
    <w:multiLevelType w:val="hybridMultilevel"/>
    <w:tmpl w:val="8D547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BB5"/>
    <w:multiLevelType w:val="hybridMultilevel"/>
    <w:tmpl w:val="ED964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C5302"/>
    <w:multiLevelType w:val="hybridMultilevel"/>
    <w:tmpl w:val="6EFE8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30E78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97940"/>
    <w:multiLevelType w:val="hybridMultilevel"/>
    <w:tmpl w:val="95148F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4D0194"/>
    <w:multiLevelType w:val="hybridMultilevel"/>
    <w:tmpl w:val="539A8B4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D1EBF"/>
    <w:multiLevelType w:val="hybridMultilevel"/>
    <w:tmpl w:val="887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8494D"/>
    <w:multiLevelType w:val="hybridMultilevel"/>
    <w:tmpl w:val="8BF236F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3B50BB"/>
    <w:multiLevelType w:val="hybridMultilevel"/>
    <w:tmpl w:val="CCDEF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A7D7D"/>
    <w:multiLevelType w:val="hybridMultilevel"/>
    <w:tmpl w:val="CA501130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B6287"/>
    <w:multiLevelType w:val="hybridMultilevel"/>
    <w:tmpl w:val="06241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E41C0"/>
    <w:multiLevelType w:val="hybridMultilevel"/>
    <w:tmpl w:val="576094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DC2E56"/>
    <w:multiLevelType w:val="hybridMultilevel"/>
    <w:tmpl w:val="60F04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D1C98"/>
    <w:multiLevelType w:val="hybridMultilevel"/>
    <w:tmpl w:val="2E7A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F4293"/>
    <w:multiLevelType w:val="hybridMultilevel"/>
    <w:tmpl w:val="F5B256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6"/>
  </w:num>
  <w:num w:numId="5">
    <w:abstractNumId w:val="16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0D"/>
    <w:rsid w:val="00001F8B"/>
    <w:rsid w:val="000055FE"/>
    <w:rsid w:val="000074E2"/>
    <w:rsid w:val="0004798C"/>
    <w:rsid w:val="0005119D"/>
    <w:rsid w:val="0007076F"/>
    <w:rsid w:val="0009422C"/>
    <w:rsid w:val="000A77F7"/>
    <w:rsid w:val="00114A21"/>
    <w:rsid w:val="001554F3"/>
    <w:rsid w:val="001663BD"/>
    <w:rsid w:val="001C7A78"/>
    <w:rsid w:val="001D68BC"/>
    <w:rsid w:val="001E405B"/>
    <w:rsid w:val="001F793E"/>
    <w:rsid w:val="00260204"/>
    <w:rsid w:val="00262915"/>
    <w:rsid w:val="002B51F1"/>
    <w:rsid w:val="002D2F31"/>
    <w:rsid w:val="00335621"/>
    <w:rsid w:val="003507C4"/>
    <w:rsid w:val="00357FAE"/>
    <w:rsid w:val="003721A5"/>
    <w:rsid w:val="00373208"/>
    <w:rsid w:val="00394DD1"/>
    <w:rsid w:val="003954BD"/>
    <w:rsid w:val="003959D8"/>
    <w:rsid w:val="00397F1E"/>
    <w:rsid w:val="003D458E"/>
    <w:rsid w:val="003E312A"/>
    <w:rsid w:val="003F6DA3"/>
    <w:rsid w:val="004371BB"/>
    <w:rsid w:val="00483ACD"/>
    <w:rsid w:val="004E0059"/>
    <w:rsid w:val="0051783A"/>
    <w:rsid w:val="005235A5"/>
    <w:rsid w:val="00536113"/>
    <w:rsid w:val="0054335B"/>
    <w:rsid w:val="00557455"/>
    <w:rsid w:val="0056722C"/>
    <w:rsid w:val="00596B81"/>
    <w:rsid w:val="005B1D94"/>
    <w:rsid w:val="005D683B"/>
    <w:rsid w:val="00636C57"/>
    <w:rsid w:val="00655D7A"/>
    <w:rsid w:val="00680B4F"/>
    <w:rsid w:val="00685F3F"/>
    <w:rsid w:val="006B7AC5"/>
    <w:rsid w:val="006F450B"/>
    <w:rsid w:val="007110DF"/>
    <w:rsid w:val="00752A8B"/>
    <w:rsid w:val="00756C3A"/>
    <w:rsid w:val="007571F4"/>
    <w:rsid w:val="0076603F"/>
    <w:rsid w:val="00784618"/>
    <w:rsid w:val="0079678F"/>
    <w:rsid w:val="007A1CF7"/>
    <w:rsid w:val="007A482C"/>
    <w:rsid w:val="007A69F2"/>
    <w:rsid w:val="007D7DB4"/>
    <w:rsid w:val="00823627"/>
    <w:rsid w:val="00830ECA"/>
    <w:rsid w:val="00832431"/>
    <w:rsid w:val="00843D40"/>
    <w:rsid w:val="008461E4"/>
    <w:rsid w:val="008565BB"/>
    <w:rsid w:val="00895A63"/>
    <w:rsid w:val="008A0B79"/>
    <w:rsid w:val="008B735E"/>
    <w:rsid w:val="00903E91"/>
    <w:rsid w:val="0091396D"/>
    <w:rsid w:val="0092260D"/>
    <w:rsid w:val="009307A5"/>
    <w:rsid w:val="009438E2"/>
    <w:rsid w:val="009B3DDF"/>
    <w:rsid w:val="009B6183"/>
    <w:rsid w:val="009C0CAF"/>
    <w:rsid w:val="009E23C7"/>
    <w:rsid w:val="00A74F3F"/>
    <w:rsid w:val="00AC1AE7"/>
    <w:rsid w:val="00AD36A1"/>
    <w:rsid w:val="00AD75F5"/>
    <w:rsid w:val="00AE3A5E"/>
    <w:rsid w:val="00AF29B3"/>
    <w:rsid w:val="00B5419D"/>
    <w:rsid w:val="00B8232C"/>
    <w:rsid w:val="00B84EF9"/>
    <w:rsid w:val="00B95EA6"/>
    <w:rsid w:val="00C1385E"/>
    <w:rsid w:val="00C27667"/>
    <w:rsid w:val="00CC11E6"/>
    <w:rsid w:val="00CE1DA8"/>
    <w:rsid w:val="00D3103C"/>
    <w:rsid w:val="00D32EC6"/>
    <w:rsid w:val="00D47189"/>
    <w:rsid w:val="00E024DE"/>
    <w:rsid w:val="00E045BA"/>
    <w:rsid w:val="00E07C71"/>
    <w:rsid w:val="00EE2BB3"/>
    <w:rsid w:val="00EF62A7"/>
    <w:rsid w:val="00FA300A"/>
    <w:rsid w:val="00FC5608"/>
    <w:rsid w:val="00FD1443"/>
    <w:rsid w:val="00F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60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26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26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2260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9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6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2915"/>
  </w:style>
  <w:style w:type="paragraph" w:styleId="Pieddepage">
    <w:name w:val="footer"/>
    <w:basedOn w:val="Normal"/>
    <w:link w:val="PieddepageCar"/>
    <w:uiPriority w:val="99"/>
    <w:unhideWhenUsed/>
    <w:rsid w:val="0026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570D-6681-477A-A7E6-29870812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SRA-ZOUABI</dc:creator>
  <cp:lastModifiedBy>SRA-ZOUABI</cp:lastModifiedBy>
  <cp:revision>68</cp:revision>
  <cp:lastPrinted>2016-12-06T07:47:00Z</cp:lastPrinted>
  <dcterms:created xsi:type="dcterms:W3CDTF">2016-07-19T12:22:00Z</dcterms:created>
  <dcterms:modified xsi:type="dcterms:W3CDTF">2016-12-16T11:55:00Z</dcterms:modified>
</cp:coreProperties>
</file>